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60" w:rsidRPr="00B96DA6" w:rsidRDefault="008B6EC8" w:rsidP="008B6EC8">
      <w:pPr>
        <w:pStyle w:val="a3"/>
        <w:jc w:val="center"/>
        <w:rPr>
          <w:rFonts w:ascii="Times New Roman" w:hAnsi="Times New Roman" w:cs="Times New Roman"/>
          <w:b/>
          <w:i/>
          <w:color w:val="7030A0"/>
          <w:sz w:val="36"/>
          <w:szCs w:val="36"/>
          <w:lang w:val="uk-UA"/>
        </w:rPr>
      </w:pPr>
      <w:r w:rsidRPr="00B96DA6">
        <w:rPr>
          <w:rFonts w:ascii="Times New Roman" w:hAnsi="Times New Roman" w:cs="Times New Roman"/>
          <w:b/>
          <w:i/>
          <w:color w:val="7030A0"/>
          <w:sz w:val="36"/>
          <w:szCs w:val="36"/>
          <w:lang w:val="uk-UA"/>
        </w:rPr>
        <w:t>Освітні програми</w:t>
      </w:r>
    </w:p>
    <w:p w:rsidR="008B6EC8" w:rsidRPr="00B96DA6" w:rsidRDefault="00B96DA6" w:rsidP="00B96DA6">
      <w:pPr>
        <w:pStyle w:val="a3"/>
        <w:jc w:val="center"/>
        <w:rPr>
          <w:rFonts w:ascii="Times New Roman" w:hAnsi="Times New Roman" w:cs="Times New Roman"/>
          <w:b/>
          <w:sz w:val="28"/>
          <w:szCs w:val="28"/>
          <w:lang w:val="uk-UA"/>
        </w:rPr>
      </w:pPr>
      <w:r w:rsidRPr="00B96DA6">
        <w:rPr>
          <w:rFonts w:ascii="Times New Roman" w:hAnsi="Times New Roman" w:cs="Times New Roman"/>
          <w:b/>
          <w:sz w:val="28"/>
          <w:szCs w:val="28"/>
          <w:lang w:val="uk-UA"/>
        </w:rPr>
        <w:t>Інваріантна складова навчального плану</w:t>
      </w:r>
    </w:p>
    <w:p w:rsidR="00B96DA6" w:rsidRDefault="00B96DA6" w:rsidP="00B96DA6">
      <w:pPr>
        <w:pStyle w:val="a3"/>
        <w:jc w:val="center"/>
        <w:rPr>
          <w:rFonts w:ascii="Times New Roman" w:hAnsi="Times New Roman" w:cs="Times New Roman"/>
          <w:sz w:val="28"/>
          <w:szCs w:val="28"/>
          <w:lang w:val="uk-UA"/>
        </w:rPr>
      </w:pPr>
    </w:p>
    <w:p w:rsidR="00B061B3" w:rsidRPr="00B061B3" w:rsidRDefault="00B061B3" w:rsidP="00B061B3">
      <w:pPr>
        <w:ind w:left="300" w:firstLine="300"/>
        <w:contextualSpacing/>
        <w:jc w:val="both"/>
        <w:rPr>
          <w:rFonts w:ascii="Times New Roman" w:hAnsi="Times New Roman"/>
          <w:sz w:val="28"/>
          <w:szCs w:val="28"/>
          <w:lang w:eastAsia="ru-RU"/>
        </w:rPr>
      </w:pPr>
      <w:r w:rsidRPr="00B061B3">
        <w:rPr>
          <w:rFonts w:ascii="Times New Roman" w:hAnsi="Times New Roman"/>
          <w:sz w:val="28"/>
          <w:szCs w:val="28"/>
          <w:lang w:eastAsia="ru-RU"/>
        </w:rPr>
        <w:t xml:space="preserve">Робочий навчальний план враховує основні вимоги  Законів України: </w:t>
      </w:r>
    </w:p>
    <w:p w:rsidR="00B061B3" w:rsidRPr="00B061B3" w:rsidRDefault="00B061B3" w:rsidP="00B061B3">
      <w:pPr>
        <w:ind w:left="300" w:firstLine="300"/>
        <w:contextualSpacing/>
        <w:jc w:val="both"/>
        <w:rPr>
          <w:rFonts w:ascii="Times New Roman" w:hAnsi="Times New Roman"/>
          <w:sz w:val="28"/>
          <w:szCs w:val="28"/>
          <w:lang w:eastAsia="ru-RU"/>
        </w:rPr>
      </w:pPr>
      <w:r w:rsidRPr="00B061B3">
        <w:rPr>
          <w:rFonts w:ascii="Times New Roman" w:hAnsi="Times New Roman"/>
          <w:sz w:val="28"/>
          <w:szCs w:val="28"/>
          <w:lang w:eastAsia="ru-RU"/>
        </w:rPr>
        <w:t>- Про освіту»</w:t>
      </w:r>
    </w:p>
    <w:p w:rsidR="00B061B3" w:rsidRPr="00B061B3" w:rsidRDefault="00B061B3" w:rsidP="00B061B3">
      <w:pPr>
        <w:contextualSpacing/>
        <w:jc w:val="both"/>
        <w:rPr>
          <w:rFonts w:ascii="Times New Roman" w:hAnsi="Times New Roman"/>
          <w:sz w:val="28"/>
          <w:szCs w:val="28"/>
          <w:lang w:eastAsia="ru-RU"/>
        </w:rPr>
      </w:pPr>
      <w:r w:rsidRPr="00B061B3">
        <w:rPr>
          <w:rFonts w:ascii="Times New Roman" w:hAnsi="Times New Roman"/>
          <w:sz w:val="28"/>
          <w:szCs w:val="28"/>
          <w:lang w:eastAsia="ru-RU"/>
        </w:rPr>
        <w:t xml:space="preserve">          - «Про загальну середню освіту» (зі змінами), </w:t>
      </w:r>
    </w:p>
    <w:p w:rsidR="00B061B3" w:rsidRPr="00B061B3" w:rsidRDefault="00B061B3" w:rsidP="00B061B3">
      <w:pPr>
        <w:ind w:left="284"/>
        <w:jc w:val="both"/>
        <w:rPr>
          <w:rFonts w:ascii="Times New Roman" w:eastAsia="Calibri" w:hAnsi="Times New Roman"/>
          <w:sz w:val="28"/>
          <w:szCs w:val="28"/>
          <w:lang w:eastAsia="en-US"/>
        </w:rPr>
      </w:pPr>
      <w:r w:rsidRPr="00B061B3">
        <w:rPr>
          <w:rFonts w:ascii="Times New Roman" w:eastAsia="Calibri" w:hAnsi="Times New Roman"/>
          <w:sz w:val="28"/>
          <w:szCs w:val="28"/>
          <w:lang w:eastAsia="en-US"/>
        </w:rPr>
        <w:t xml:space="preserve">      -  наказу МОН України від 11.07.2017 № 1015 «</w:t>
      </w:r>
      <w:r w:rsidRPr="00B061B3">
        <w:rPr>
          <w:rFonts w:ascii="Times New Roman" w:eastAsia="Calibri" w:hAnsi="Times New Roman"/>
          <w:sz w:val="28"/>
          <w:szCs w:val="28"/>
          <w:lang w:val="ru-RU" w:eastAsia="en-US"/>
        </w:rPr>
        <w:t xml:space="preserve">Про </w:t>
      </w:r>
      <w:proofErr w:type="spellStart"/>
      <w:r w:rsidRPr="00B061B3">
        <w:rPr>
          <w:rFonts w:ascii="Times New Roman" w:eastAsia="Calibri" w:hAnsi="Times New Roman"/>
          <w:sz w:val="28"/>
          <w:szCs w:val="28"/>
          <w:lang w:val="ru-RU" w:eastAsia="en-US"/>
        </w:rPr>
        <w:t>внесення</w:t>
      </w:r>
      <w:proofErr w:type="spellEnd"/>
      <w:r w:rsidRPr="00B061B3">
        <w:rPr>
          <w:rFonts w:ascii="Times New Roman" w:eastAsia="Calibri" w:hAnsi="Times New Roman"/>
          <w:sz w:val="28"/>
          <w:szCs w:val="28"/>
          <w:lang w:val="ru-RU" w:eastAsia="en-US"/>
        </w:rPr>
        <w:t xml:space="preserve"> </w:t>
      </w:r>
      <w:proofErr w:type="spellStart"/>
      <w:r w:rsidRPr="00B061B3">
        <w:rPr>
          <w:rFonts w:ascii="Times New Roman" w:eastAsia="Calibri" w:hAnsi="Times New Roman"/>
          <w:sz w:val="28"/>
          <w:szCs w:val="28"/>
          <w:lang w:val="ru-RU" w:eastAsia="en-US"/>
        </w:rPr>
        <w:t>змін</w:t>
      </w:r>
      <w:proofErr w:type="spellEnd"/>
      <w:r w:rsidRPr="00B061B3">
        <w:rPr>
          <w:rFonts w:ascii="Times New Roman" w:eastAsia="Calibri" w:hAnsi="Times New Roman"/>
          <w:sz w:val="28"/>
          <w:szCs w:val="28"/>
          <w:lang w:val="ru-RU" w:eastAsia="en-US"/>
        </w:rPr>
        <w:t xml:space="preserve"> до  </w:t>
      </w:r>
      <w:proofErr w:type="spellStart"/>
      <w:r w:rsidRPr="00B061B3">
        <w:rPr>
          <w:rFonts w:ascii="Times New Roman" w:eastAsia="Calibri" w:hAnsi="Times New Roman"/>
          <w:sz w:val="28"/>
          <w:szCs w:val="28"/>
          <w:lang w:val="ru-RU" w:eastAsia="en-US"/>
        </w:rPr>
        <w:t>деяких</w:t>
      </w:r>
      <w:proofErr w:type="spellEnd"/>
      <w:r w:rsidRPr="00B061B3">
        <w:rPr>
          <w:rFonts w:ascii="Times New Roman" w:eastAsia="Calibri" w:hAnsi="Times New Roman"/>
          <w:sz w:val="28"/>
          <w:szCs w:val="28"/>
          <w:lang w:val="ru-RU" w:eastAsia="en-US"/>
        </w:rPr>
        <w:t xml:space="preserve"> </w:t>
      </w:r>
      <w:proofErr w:type="spellStart"/>
      <w:r w:rsidRPr="00B061B3">
        <w:rPr>
          <w:rFonts w:ascii="Times New Roman" w:eastAsia="Calibri" w:hAnsi="Times New Roman"/>
          <w:sz w:val="28"/>
          <w:szCs w:val="28"/>
          <w:lang w:val="ru-RU" w:eastAsia="en-US"/>
        </w:rPr>
        <w:t>наказів</w:t>
      </w:r>
      <w:proofErr w:type="spellEnd"/>
      <w:r w:rsidRPr="00B061B3">
        <w:rPr>
          <w:rFonts w:ascii="Times New Roman" w:eastAsia="Calibri" w:hAnsi="Times New Roman"/>
          <w:sz w:val="28"/>
          <w:szCs w:val="28"/>
          <w:lang w:val="ru-RU" w:eastAsia="en-US"/>
        </w:rPr>
        <w:t xml:space="preserve"> МОН</w:t>
      </w:r>
      <w:r w:rsidRPr="00B061B3">
        <w:rPr>
          <w:rFonts w:ascii="Times New Roman" w:eastAsia="Calibri" w:hAnsi="Times New Roman"/>
          <w:sz w:val="28"/>
          <w:szCs w:val="28"/>
          <w:lang w:eastAsia="en-US"/>
        </w:rPr>
        <w:t>»;</w:t>
      </w:r>
    </w:p>
    <w:p w:rsidR="00B061B3" w:rsidRPr="00B061B3" w:rsidRDefault="00B061B3" w:rsidP="00B061B3">
      <w:pPr>
        <w:ind w:left="284"/>
        <w:jc w:val="both"/>
        <w:rPr>
          <w:rFonts w:ascii="Times New Roman" w:eastAsia="Calibri" w:hAnsi="Times New Roman"/>
          <w:sz w:val="28"/>
          <w:szCs w:val="28"/>
          <w:lang w:eastAsia="en-US"/>
        </w:rPr>
      </w:pPr>
      <w:r w:rsidRPr="00B061B3">
        <w:rPr>
          <w:rFonts w:ascii="Times New Roman" w:eastAsia="Calibri" w:hAnsi="Times New Roman"/>
          <w:sz w:val="28"/>
          <w:szCs w:val="28"/>
          <w:lang w:eastAsia="en-US"/>
        </w:rPr>
        <w:t xml:space="preserve">      - наказу МОН України  від 21.03.2018 № 268 « Про затвердження типових освітніх та навчальних програм для 1-2 класів  закладів загальної середньої освіти»;</w:t>
      </w:r>
    </w:p>
    <w:p w:rsidR="00B061B3" w:rsidRPr="00B061B3" w:rsidRDefault="00B061B3" w:rsidP="00B061B3">
      <w:pPr>
        <w:ind w:left="284"/>
        <w:jc w:val="both"/>
        <w:rPr>
          <w:rFonts w:ascii="Times New Roman" w:eastAsia="Calibri" w:hAnsi="Times New Roman"/>
          <w:sz w:val="28"/>
          <w:szCs w:val="28"/>
          <w:lang w:eastAsia="en-US"/>
        </w:rPr>
      </w:pPr>
      <w:r w:rsidRPr="00B061B3">
        <w:rPr>
          <w:rFonts w:ascii="Times New Roman" w:eastAsia="Calibri" w:hAnsi="Times New Roman"/>
          <w:sz w:val="28"/>
          <w:szCs w:val="28"/>
          <w:lang w:eastAsia="en-US"/>
        </w:rPr>
        <w:t xml:space="preserve">     - наказу МОН України  від 20.04.2018 № 407 « Про затвердження типової освітньої програми закладів загальної середньої освіти І ступеня»;</w:t>
      </w:r>
    </w:p>
    <w:p w:rsidR="00B061B3" w:rsidRPr="00B061B3" w:rsidRDefault="00B061B3" w:rsidP="00B061B3">
      <w:pPr>
        <w:ind w:left="284"/>
        <w:jc w:val="both"/>
        <w:rPr>
          <w:rFonts w:ascii="Times New Roman" w:eastAsia="Calibri" w:hAnsi="Times New Roman"/>
          <w:sz w:val="28"/>
          <w:szCs w:val="28"/>
          <w:lang w:eastAsia="en-US"/>
        </w:rPr>
      </w:pPr>
      <w:r w:rsidRPr="00B061B3">
        <w:rPr>
          <w:rFonts w:ascii="Times New Roman" w:eastAsia="Calibri" w:hAnsi="Times New Roman"/>
          <w:sz w:val="28"/>
          <w:szCs w:val="28"/>
          <w:lang w:eastAsia="en-US"/>
        </w:rPr>
        <w:t xml:space="preserve">      - наказу МОН України  від 20.04.2018 № 405 « Про затвердження типової освітньої програми закладів загальної середньої освіти ІІ ступеня»;</w:t>
      </w:r>
    </w:p>
    <w:p w:rsidR="00B061B3" w:rsidRPr="00B061B3" w:rsidRDefault="00B061B3" w:rsidP="00B061B3">
      <w:pPr>
        <w:ind w:left="300" w:right="230" w:firstLine="300"/>
        <w:jc w:val="both"/>
        <w:rPr>
          <w:rFonts w:ascii="Times New Roman" w:eastAsia="Calibri" w:hAnsi="Times New Roman"/>
          <w:sz w:val="28"/>
          <w:szCs w:val="28"/>
          <w:u w:val="single"/>
          <w:lang w:eastAsia="en-US"/>
        </w:rPr>
      </w:pPr>
      <w:r w:rsidRPr="00B061B3">
        <w:rPr>
          <w:rFonts w:ascii="Times New Roman" w:eastAsia="Calibri" w:hAnsi="Times New Roman"/>
          <w:sz w:val="28"/>
          <w:szCs w:val="28"/>
          <w:u w:val="single"/>
          <w:lang w:eastAsia="en-US"/>
        </w:rPr>
        <w:t xml:space="preserve">     Робочий навчальний план складено:</w:t>
      </w:r>
    </w:p>
    <w:p w:rsidR="00B061B3" w:rsidRPr="00B061B3" w:rsidRDefault="00B061B3" w:rsidP="00B061B3">
      <w:pPr>
        <w:ind w:left="300" w:right="230" w:firstLine="300"/>
        <w:jc w:val="both"/>
        <w:rPr>
          <w:rFonts w:ascii="Times New Roman" w:eastAsia="Calibri" w:hAnsi="Times New Roman"/>
          <w:sz w:val="28"/>
          <w:szCs w:val="28"/>
          <w:lang w:eastAsia="en-US"/>
        </w:rPr>
      </w:pPr>
      <w:r w:rsidRPr="00B061B3">
        <w:rPr>
          <w:rFonts w:ascii="Times New Roman" w:eastAsia="Calibri" w:hAnsi="Times New Roman"/>
          <w:sz w:val="28"/>
          <w:szCs w:val="28"/>
          <w:lang w:eastAsia="en-US"/>
        </w:rPr>
        <w:t xml:space="preserve">     -  для1- х класів – за </w:t>
      </w:r>
      <w:r w:rsidRPr="00B061B3">
        <w:rPr>
          <w:rFonts w:ascii="Times New Roman" w:eastAsia="Calibri" w:hAnsi="Times New Roman"/>
          <w:iCs/>
          <w:color w:val="000000"/>
          <w:sz w:val="28"/>
          <w:szCs w:val="28"/>
          <w:lang w:eastAsia="en-US"/>
        </w:rPr>
        <w:t>Типовою освітньою програмою для закладів загальної середньої освіти (1-4 клас),</w:t>
      </w:r>
      <w:r w:rsidRPr="00B061B3">
        <w:rPr>
          <w:rFonts w:ascii="Times New Roman" w:eastAsia="Calibri" w:hAnsi="Times New Roman"/>
          <w:bCs/>
          <w:color w:val="000000"/>
          <w:sz w:val="28"/>
          <w:szCs w:val="28"/>
          <w:lang w:eastAsia="en-US"/>
        </w:rPr>
        <w:t xml:space="preserve"> розробленою під керівництвом О.Я. Савченко, </w:t>
      </w:r>
      <w:r w:rsidRPr="00B061B3">
        <w:rPr>
          <w:rFonts w:ascii="Times New Roman" w:eastAsia="Calibri" w:hAnsi="Times New Roman"/>
          <w:sz w:val="28"/>
          <w:szCs w:val="28"/>
          <w:lang w:eastAsia="en-US"/>
        </w:rPr>
        <w:t>затвердженою наказом МОН України від 21.03.2018  № 268 – додаток 1;</w:t>
      </w:r>
    </w:p>
    <w:p w:rsidR="00B061B3" w:rsidRPr="00B061B3" w:rsidRDefault="00B061B3" w:rsidP="00B061B3">
      <w:pPr>
        <w:ind w:right="85"/>
        <w:rPr>
          <w:rFonts w:ascii="Times New Roman" w:eastAsia="Calibri" w:hAnsi="Times New Roman"/>
          <w:sz w:val="28"/>
          <w:szCs w:val="28"/>
          <w:lang w:eastAsia="en-US"/>
        </w:rPr>
      </w:pPr>
      <w:r w:rsidRPr="00B061B3">
        <w:rPr>
          <w:rFonts w:ascii="Times New Roman" w:eastAsia="Calibri" w:hAnsi="Times New Roman"/>
          <w:sz w:val="28"/>
          <w:szCs w:val="28"/>
          <w:lang w:eastAsia="en-US"/>
        </w:rPr>
        <w:t xml:space="preserve">               -  для 2 - 4 класів – за </w:t>
      </w:r>
      <w:r w:rsidRPr="00B061B3">
        <w:rPr>
          <w:rFonts w:ascii="Times New Roman" w:eastAsia="Calibri" w:hAnsi="Times New Roman"/>
          <w:bCs/>
          <w:sz w:val="28"/>
          <w:szCs w:val="28"/>
          <w:lang w:eastAsia="en-US"/>
        </w:rPr>
        <w:t xml:space="preserve">Типовою освітньою програмою закладів </w:t>
      </w:r>
      <w:r w:rsidRPr="00B061B3">
        <w:rPr>
          <w:rFonts w:ascii="Times New Roman" w:eastAsia="Calibri" w:hAnsi="Times New Roman"/>
          <w:sz w:val="28"/>
          <w:szCs w:val="28"/>
          <w:lang w:eastAsia="en-US"/>
        </w:rPr>
        <w:t xml:space="preserve">загальної середньої освіти </w:t>
      </w:r>
      <w:r w:rsidRPr="00B061B3">
        <w:rPr>
          <w:rFonts w:ascii="Times New Roman" w:eastAsia="Calibri" w:hAnsi="Times New Roman"/>
          <w:bCs/>
          <w:sz w:val="28"/>
          <w:szCs w:val="28"/>
          <w:lang w:eastAsia="en-US"/>
        </w:rPr>
        <w:t xml:space="preserve">І ступеня, </w:t>
      </w:r>
      <w:r w:rsidRPr="00B061B3">
        <w:rPr>
          <w:rFonts w:ascii="Times New Roman" w:eastAsia="Calibri" w:hAnsi="Times New Roman"/>
          <w:sz w:val="28"/>
          <w:szCs w:val="28"/>
          <w:lang w:eastAsia="en-US"/>
        </w:rPr>
        <w:t xml:space="preserve"> затвердженою наказом МОН України від 20.04.2018  № 407 ( таблиця 1) – додатки 2,3,4 ;</w:t>
      </w:r>
    </w:p>
    <w:p w:rsidR="00B061B3" w:rsidRPr="00B061B3" w:rsidRDefault="00B061B3" w:rsidP="00B061B3">
      <w:pPr>
        <w:shd w:val="clear" w:color="auto" w:fill="FFFFFF"/>
        <w:ind w:left="300" w:firstLine="300"/>
        <w:jc w:val="both"/>
        <w:textAlignment w:val="top"/>
        <w:rPr>
          <w:rFonts w:ascii="Times New Roman" w:eastAsia="Calibri" w:hAnsi="Times New Roman"/>
          <w:sz w:val="28"/>
          <w:szCs w:val="28"/>
        </w:rPr>
      </w:pPr>
      <w:r w:rsidRPr="00B061B3">
        <w:rPr>
          <w:rFonts w:ascii="Times New Roman" w:eastAsia="Calibri" w:hAnsi="Times New Roman"/>
          <w:sz w:val="28"/>
          <w:szCs w:val="28"/>
          <w:lang w:eastAsia="en-US"/>
        </w:rPr>
        <w:t xml:space="preserve">     - для 5-9-х класів – за </w:t>
      </w:r>
      <w:r w:rsidRPr="00B061B3">
        <w:rPr>
          <w:rFonts w:ascii="Times New Roman" w:eastAsia="Calibri" w:hAnsi="Times New Roman"/>
          <w:bCs/>
          <w:sz w:val="28"/>
          <w:szCs w:val="28"/>
          <w:lang w:eastAsia="en-US"/>
        </w:rPr>
        <w:t xml:space="preserve">Типовою освітньою програмою закладів </w:t>
      </w:r>
      <w:r w:rsidRPr="00B061B3">
        <w:rPr>
          <w:rFonts w:ascii="Times New Roman" w:eastAsia="Calibri" w:hAnsi="Times New Roman"/>
          <w:sz w:val="28"/>
          <w:szCs w:val="28"/>
          <w:lang w:eastAsia="en-US"/>
        </w:rPr>
        <w:t xml:space="preserve">загальної середньої освіти  ІІ </w:t>
      </w:r>
      <w:r w:rsidRPr="00B061B3">
        <w:rPr>
          <w:rFonts w:ascii="Times New Roman" w:eastAsia="Calibri" w:hAnsi="Times New Roman"/>
          <w:bCs/>
          <w:sz w:val="28"/>
          <w:szCs w:val="28"/>
          <w:lang w:eastAsia="en-US"/>
        </w:rPr>
        <w:t xml:space="preserve">ступеня, </w:t>
      </w:r>
      <w:r w:rsidRPr="00B061B3">
        <w:rPr>
          <w:rFonts w:ascii="Times New Roman" w:eastAsia="Calibri" w:hAnsi="Times New Roman"/>
          <w:sz w:val="28"/>
          <w:szCs w:val="28"/>
          <w:lang w:eastAsia="en-US"/>
        </w:rPr>
        <w:t xml:space="preserve"> затвердженою наказом МОН України від 20.04.2018  № 405 ( таблиця 12) – додатки 5,6,7,8,9 </w:t>
      </w:r>
    </w:p>
    <w:p w:rsidR="00B061B3" w:rsidRPr="00B061B3" w:rsidRDefault="00B061B3" w:rsidP="00B061B3">
      <w:pPr>
        <w:ind w:left="300" w:right="-1" w:firstLine="300"/>
        <w:jc w:val="both"/>
        <w:rPr>
          <w:rFonts w:ascii="Times New Roman" w:eastAsia="Calibri" w:hAnsi="Times New Roman"/>
          <w:sz w:val="28"/>
          <w:szCs w:val="28"/>
          <w:lang w:val="ru-RU" w:eastAsia="en-US"/>
        </w:rPr>
      </w:pPr>
      <w:r w:rsidRPr="00B061B3">
        <w:rPr>
          <w:rFonts w:ascii="Times New Roman" w:eastAsia="Calibri" w:hAnsi="Times New Roman"/>
          <w:color w:val="FF0000"/>
          <w:sz w:val="28"/>
          <w:szCs w:val="28"/>
          <w:lang w:eastAsia="en-US"/>
        </w:rPr>
        <w:t xml:space="preserve">    </w:t>
      </w:r>
      <w:r w:rsidRPr="00B061B3">
        <w:rPr>
          <w:rFonts w:ascii="Times New Roman" w:eastAsia="Calibri" w:hAnsi="Times New Roman"/>
          <w:b/>
          <w:sz w:val="28"/>
          <w:szCs w:val="28"/>
          <w:lang w:eastAsia="en-US"/>
        </w:rPr>
        <w:t>У</w:t>
      </w:r>
      <w:r w:rsidRPr="00B061B3">
        <w:rPr>
          <w:rFonts w:ascii="Times New Roman" w:eastAsia="Calibri" w:hAnsi="Times New Roman"/>
          <w:b/>
          <w:sz w:val="28"/>
          <w:szCs w:val="28"/>
          <w:lang w:val="ru-RU" w:eastAsia="en-US"/>
        </w:rPr>
        <w:t xml:space="preserve"> </w:t>
      </w:r>
      <w:proofErr w:type="spellStart"/>
      <w:r w:rsidRPr="00B061B3">
        <w:rPr>
          <w:rFonts w:ascii="Times New Roman" w:eastAsia="Calibri" w:hAnsi="Times New Roman"/>
          <w:b/>
          <w:sz w:val="28"/>
          <w:szCs w:val="28"/>
          <w:u w:val="single"/>
          <w:lang w:val="ru-RU" w:eastAsia="en-US"/>
        </w:rPr>
        <w:t>варіативній</w:t>
      </w:r>
      <w:proofErr w:type="spellEnd"/>
      <w:r w:rsidRPr="00B061B3">
        <w:rPr>
          <w:rFonts w:ascii="Times New Roman" w:eastAsia="Calibri" w:hAnsi="Times New Roman"/>
          <w:b/>
          <w:sz w:val="28"/>
          <w:szCs w:val="28"/>
          <w:u w:val="single"/>
          <w:lang w:val="ru-RU" w:eastAsia="en-US"/>
        </w:rPr>
        <w:t xml:space="preserve"> </w:t>
      </w:r>
      <w:proofErr w:type="spellStart"/>
      <w:r w:rsidRPr="00B061B3">
        <w:rPr>
          <w:rFonts w:ascii="Times New Roman" w:eastAsia="Calibri" w:hAnsi="Times New Roman"/>
          <w:b/>
          <w:sz w:val="28"/>
          <w:szCs w:val="28"/>
          <w:u w:val="single"/>
          <w:lang w:val="ru-RU" w:eastAsia="en-US"/>
        </w:rPr>
        <w:t>складовій</w:t>
      </w:r>
      <w:proofErr w:type="spellEnd"/>
      <w:r w:rsidRPr="00B061B3">
        <w:rPr>
          <w:rFonts w:ascii="Times New Roman" w:eastAsia="Calibri" w:hAnsi="Times New Roman"/>
          <w:b/>
          <w:sz w:val="28"/>
          <w:szCs w:val="28"/>
          <w:lang w:val="ru-RU" w:eastAsia="en-US"/>
        </w:rPr>
        <w:t xml:space="preserve"> 1 </w:t>
      </w:r>
      <w:proofErr w:type="spellStart"/>
      <w:r w:rsidRPr="00B061B3">
        <w:rPr>
          <w:rFonts w:ascii="Times New Roman" w:eastAsia="Calibri" w:hAnsi="Times New Roman"/>
          <w:b/>
          <w:sz w:val="28"/>
          <w:szCs w:val="28"/>
          <w:lang w:val="ru-RU" w:eastAsia="en-US"/>
        </w:rPr>
        <w:t>класу</w:t>
      </w:r>
      <w:proofErr w:type="spellEnd"/>
      <w:r w:rsidRPr="00B061B3">
        <w:rPr>
          <w:rFonts w:ascii="Times New Roman" w:eastAsia="Calibri" w:hAnsi="Times New Roman"/>
          <w:sz w:val="28"/>
          <w:szCs w:val="28"/>
          <w:lang w:val="ru-RU" w:eastAsia="en-US"/>
        </w:rPr>
        <w:t xml:space="preserve"> </w:t>
      </w:r>
      <w:proofErr w:type="spellStart"/>
      <w:r w:rsidRPr="00B061B3">
        <w:rPr>
          <w:rFonts w:ascii="Times New Roman" w:eastAsia="Calibri" w:hAnsi="Times New Roman"/>
          <w:sz w:val="28"/>
          <w:szCs w:val="28"/>
          <w:lang w:val="ru-RU" w:eastAsia="en-US"/>
        </w:rPr>
        <w:t>передбачено</w:t>
      </w:r>
      <w:proofErr w:type="spellEnd"/>
      <w:r w:rsidRPr="00B061B3">
        <w:rPr>
          <w:rFonts w:ascii="Times New Roman" w:eastAsia="Calibri" w:hAnsi="Times New Roman"/>
          <w:sz w:val="28"/>
          <w:szCs w:val="28"/>
          <w:lang w:val="ru-RU" w:eastAsia="en-US"/>
        </w:rPr>
        <w:t xml:space="preserve"> </w:t>
      </w:r>
      <w:proofErr w:type="spellStart"/>
      <w:r w:rsidRPr="00B061B3">
        <w:rPr>
          <w:rFonts w:ascii="Times New Roman" w:eastAsia="Calibri" w:hAnsi="Times New Roman"/>
          <w:sz w:val="28"/>
          <w:szCs w:val="28"/>
          <w:lang w:val="ru-RU" w:eastAsia="en-US"/>
        </w:rPr>
        <w:t>додатковий</w:t>
      </w:r>
      <w:proofErr w:type="spellEnd"/>
      <w:r w:rsidRPr="00B061B3">
        <w:rPr>
          <w:rFonts w:ascii="Times New Roman" w:eastAsia="Calibri" w:hAnsi="Times New Roman"/>
          <w:sz w:val="28"/>
          <w:szCs w:val="28"/>
          <w:lang w:val="ru-RU" w:eastAsia="en-US"/>
        </w:rPr>
        <w:t xml:space="preserve"> час на </w:t>
      </w:r>
      <w:proofErr w:type="spellStart"/>
      <w:r w:rsidRPr="00B061B3">
        <w:rPr>
          <w:rFonts w:ascii="Times New Roman" w:eastAsia="Calibri" w:hAnsi="Times New Roman"/>
          <w:sz w:val="28"/>
          <w:szCs w:val="28"/>
          <w:lang w:val="ru-RU" w:eastAsia="en-US"/>
        </w:rPr>
        <w:t>вивчення</w:t>
      </w:r>
      <w:proofErr w:type="spellEnd"/>
      <w:r w:rsidRPr="00B061B3">
        <w:rPr>
          <w:rFonts w:ascii="Times New Roman" w:eastAsia="Calibri" w:hAnsi="Times New Roman"/>
          <w:sz w:val="28"/>
          <w:szCs w:val="28"/>
          <w:lang w:val="ru-RU" w:eastAsia="en-US"/>
        </w:rPr>
        <w:t xml:space="preserve"> </w:t>
      </w:r>
      <w:proofErr w:type="spellStart"/>
      <w:r w:rsidRPr="00B061B3">
        <w:rPr>
          <w:rFonts w:ascii="Times New Roman" w:eastAsia="Calibri" w:hAnsi="Times New Roman"/>
          <w:sz w:val="28"/>
          <w:szCs w:val="28"/>
          <w:lang w:val="ru-RU" w:eastAsia="en-US"/>
        </w:rPr>
        <w:t>російської</w:t>
      </w:r>
      <w:proofErr w:type="spellEnd"/>
      <w:r w:rsidRPr="00B061B3">
        <w:rPr>
          <w:rFonts w:ascii="Times New Roman" w:eastAsia="Calibri" w:hAnsi="Times New Roman"/>
          <w:sz w:val="28"/>
          <w:szCs w:val="28"/>
          <w:lang w:val="ru-RU" w:eastAsia="en-US"/>
        </w:rPr>
        <w:t xml:space="preserve"> </w:t>
      </w:r>
      <w:proofErr w:type="spellStart"/>
      <w:r w:rsidRPr="00B061B3">
        <w:rPr>
          <w:rFonts w:ascii="Times New Roman" w:eastAsia="Calibri" w:hAnsi="Times New Roman"/>
          <w:sz w:val="28"/>
          <w:szCs w:val="28"/>
          <w:lang w:val="ru-RU" w:eastAsia="en-US"/>
        </w:rPr>
        <w:t>мови</w:t>
      </w:r>
      <w:proofErr w:type="spellEnd"/>
      <w:r w:rsidRPr="00B061B3">
        <w:rPr>
          <w:rFonts w:ascii="Times New Roman" w:eastAsia="Calibri" w:hAnsi="Times New Roman"/>
          <w:sz w:val="28"/>
          <w:szCs w:val="28"/>
          <w:lang w:val="ru-RU" w:eastAsia="en-US"/>
        </w:rPr>
        <w:t>.</w:t>
      </w:r>
    </w:p>
    <w:p w:rsidR="005C02DE" w:rsidRPr="00B061B3" w:rsidRDefault="005C02DE" w:rsidP="005C02DE">
      <w:pPr>
        <w:spacing w:after="0" w:line="240" w:lineRule="auto"/>
        <w:ind w:firstLine="660"/>
        <w:jc w:val="both"/>
        <w:rPr>
          <w:rFonts w:ascii="Times New Roman" w:hAnsi="Times New Roman"/>
          <w:sz w:val="28"/>
          <w:szCs w:val="28"/>
          <w:lang w:val="ru-RU"/>
        </w:rPr>
      </w:pPr>
      <w:bookmarkStart w:id="0" w:name="_GoBack"/>
      <w:bookmarkEnd w:id="0"/>
    </w:p>
    <w:p w:rsidR="005C02DE" w:rsidRPr="005C02DE" w:rsidRDefault="005C02DE" w:rsidP="005C02DE">
      <w:pPr>
        <w:spacing w:after="0" w:line="240" w:lineRule="auto"/>
        <w:ind w:firstLine="709"/>
        <w:jc w:val="both"/>
        <w:rPr>
          <w:rFonts w:ascii="Times New Roman" w:hAnsi="Times New Roman"/>
          <w:sz w:val="28"/>
          <w:szCs w:val="28"/>
        </w:rPr>
      </w:pPr>
    </w:p>
    <w:p w:rsidR="008B6EC8" w:rsidRPr="008B6EC8" w:rsidRDefault="008B6EC8" w:rsidP="008B6EC8">
      <w:pPr>
        <w:pStyle w:val="a3"/>
        <w:rPr>
          <w:rFonts w:ascii="Times New Roman" w:hAnsi="Times New Roman" w:cs="Times New Roman"/>
          <w:sz w:val="24"/>
          <w:szCs w:val="24"/>
          <w:lang w:val="uk-UA"/>
        </w:rPr>
      </w:pPr>
    </w:p>
    <w:sectPr w:rsidR="008B6EC8" w:rsidRPr="008B6EC8" w:rsidSect="006345A6">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01"/>
    <w:rsid w:val="00002401"/>
    <w:rsid w:val="002841F0"/>
    <w:rsid w:val="005C02DE"/>
    <w:rsid w:val="006345A6"/>
    <w:rsid w:val="008B6EC8"/>
    <w:rsid w:val="00A452F4"/>
    <w:rsid w:val="00B061B3"/>
    <w:rsid w:val="00B96DA6"/>
    <w:rsid w:val="00C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C8"/>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EC8"/>
    <w:pPr>
      <w:spacing w:after="0" w:line="240" w:lineRule="auto"/>
    </w:pPr>
  </w:style>
  <w:style w:type="character" w:styleId="a4">
    <w:name w:val="Hyperlink"/>
    <w:unhideWhenUsed/>
    <w:rsid w:val="008B6EC8"/>
    <w:rPr>
      <w:color w:val="0000FF"/>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semiHidden/>
    <w:unhideWhenUsed/>
    <w:qFormat/>
    <w:rsid w:val="008B6EC8"/>
    <w:pPr>
      <w:spacing w:before="100" w:beforeAutospacing="1" w:after="100" w:afterAutospacing="1" w:line="240" w:lineRule="auto"/>
    </w:pPr>
    <w:rPr>
      <w:rFonts w:ascii="Times New Roman" w:hAnsi="Times New Roman"/>
      <w:sz w:val="24"/>
      <w:szCs w:val="24"/>
    </w:rPr>
  </w:style>
  <w:style w:type="paragraph" w:customStyle="1" w:styleId="Iauiue">
    <w:name w:val="Iau?iue"/>
    <w:rsid w:val="00B96DA6"/>
    <w:pPr>
      <w:autoSpaceDE w:val="0"/>
      <w:autoSpaceDN w:val="0"/>
      <w:spacing w:after="0" w:line="240" w:lineRule="auto"/>
    </w:pPr>
    <w:rPr>
      <w:rFonts w:ascii="Times New Roman" w:eastAsia="MS Mincho" w:hAnsi="Times New Roman" w:cs="Times New Roman"/>
      <w:sz w:val="20"/>
      <w:szCs w:val="20"/>
      <w:lang w:val="en-US" w:eastAsia="ja-JP"/>
    </w:rPr>
  </w:style>
  <w:style w:type="character" w:customStyle="1" w:styleId="FontStyle15">
    <w:name w:val="Font Style15"/>
    <w:rsid w:val="00B96DA6"/>
    <w:rPr>
      <w:rFonts w:ascii="Times New Roman" w:hAnsi="Times New Roman" w:cs="Times New Roman" w:hint="default"/>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C8"/>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EC8"/>
    <w:pPr>
      <w:spacing w:after="0" w:line="240" w:lineRule="auto"/>
    </w:pPr>
  </w:style>
  <w:style w:type="character" w:styleId="a4">
    <w:name w:val="Hyperlink"/>
    <w:unhideWhenUsed/>
    <w:rsid w:val="008B6EC8"/>
    <w:rPr>
      <w:color w:val="0000FF"/>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semiHidden/>
    <w:unhideWhenUsed/>
    <w:qFormat/>
    <w:rsid w:val="008B6EC8"/>
    <w:pPr>
      <w:spacing w:before="100" w:beforeAutospacing="1" w:after="100" w:afterAutospacing="1" w:line="240" w:lineRule="auto"/>
    </w:pPr>
    <w:rPr>
      <w:rFonts w:ascii="Times New Roman" w:hAnsi="Times New Roman"/>
      <w:sz w:val="24"/>
      <w:szCs w:val="24"/>
    </w:rPr>
  </w:style>
  <w:style w:type="paragraph" w:customStyle="1" w:styleId="Iauiue">
    <w:name w:val="Iau?iue"/>
    <w:rsid w:val="00B96DA6"/>
    <w:pPr>
      <w:autoSpaceDE w:val="0"/>
      <w:autoSpaceDN w:val="0"/>
      <w:spacing w:after="0" w:line="240" w:lineRule="auto"/>
    </w:pPr>
    <w:rPr>
      <w:rFonts w:ascii="Times New Roman" w:eastAsia="MS Mincho" w:hAnsi="Times New Roman" w:cs="Times New Roman"/>
      <w:sz w:val="20"/>
      <w:szCs w:val="20"/>
      <w:lang w:val="en-US" w:eastAsia="ja-JP"/>
    </w:rPr>
  </w:style>
  <w:style w:type="character" w:customStyle="1" w:styleId="FontStyle15">
    <w:name w:val="Font Style15"/>
    <w:rsid w:val="00B96DA6"/>
    <w:rPr>
      <w:rFonts w:ascii="Times New Roman" w:hAnsi="Times New Roman" w:cs="Times New Roman" w:hint="default"/>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5183">
      <w:bodyDiv w:val="1"/>
      <w:marLeft w:val="0"/>
      <w:marRight w:val="0"/>
      <w:marTop w:val="0"/>
      <w:marBottom w:val="0"/>
      <w:divBdr>
        <w:top w:val="none" w:sz="0" w:space="0" w:color="auto"/>
        <w:left w:val="none" w:sz="0" w:space="0" w:color="auto"/>
        <w:bottom w:val="none" w:sz="0" w:space="0" w:color="auto"/>
        <w:right w:val="none" w:sz="0" w:space="0" w:color="auto"/>
      </w:divBdr>
    </w:div>
    <w:div w:id="398092662">
      <w:bodyDiv w:val="1"/>
      <w:marLeft w:val="0"/>
      <w:marRight w:val="0"/>
      <w:marTop w:val="0"/>
      <w:marBottom w:val="0"/>
      <w:divBdr>
        <w:top w:val="none" w:sz="0" w:space="0" w:color="auto"/>
        <w:left w:val="none" w:sz="0" w:space="0" w:color="auto"/>
        <w:bottom w:val="none" w:sz="0" w:space="0" w:color="auto"/>
        <w:right w:val="none" w:sz="0" w:space="0" w:color="auto"/>
      </w:divBdr>
    </w:div>
    <w:div w:id="611325500">
      <w:bodyDiv w:val="1"/>
      <w:marLeft w:val="0"/>
      <w:marRight w:val="0"/>
      <w:marTop w:val="0"/>
      <w:marBottom w:val="0"/>
      <w:divBdr>
        <w:top w:val="none" w:sz="0" w:space="0" w:color="auto"/>
        <w:left w:val="none" w:sz="0" w:space="0" w:color="auto"/>
        <w:bottom w:val="none" w:sz="0" w:space="0" w:color="auto"/>
        <w:right w:val="none" w:sz="0" w:space="0" w:color="auto"/>
      </w:divBdr>
    </w:div>
    <w:div w:id="740368375">
      <w:bodyDiv w:val="1"/>
      <w:marLeft w:val="0"/>
      <w:marRight w:val="0"/>
      <w:marTop w:val="0"/>
      <w:marBottom w:val="0"/>
      <w:divBdr>
        <w:top w:val="none" w:sz="0" w:space="0" w:color="auto"/>
        <w:left w:val="none" w:sz="0" w:space="0" w:color="auto"/>
        <w:bottom w:val="none" w:sz="0" w:space="0" w:color="auto"/>
        <w:right w:val="none" w:sz="0" w:space="0" w:color="auto"/>
      </w:divBdr>
    </w:div>
    <w:div w:id="854348165">
      <w:bodyDiv w:val="1"/>
      <w:marLeft w:val="0"/>
      <w:marRight w:val="0"/>
      <w:marTop w:val="0"/>
      <w:marBottom w:val="0"/>
      <w:divBdr>
        <w:top w:val="none" w:sz="0" w:space="0" w:color="auto"/>
        <w:left w:val="none" w:sz="0" w:space="0" w:color="auto"/>
        <w:bottom w:val="none" w:sz="0" w:space="0" w:color="auto"/>
        <w:right w:val="none" w:sz="0" w:space="0" w:color="auto"/>
      </w:divBdr>
    </w:div>
    <w:div w:id="924024765">
      <w:bodyDiv w:val="1"/>
      <w:marLeft w:val="0"/>
      <w:marRight w:val="0"/>
      <w:marTop w:val="0"/>
      <w:marBottom w:val="0"/>
      <w:divBdr>
        <w:top w:val="none" w:sz="0" w:space="0" w:color="auto"/>
        <w:left w:val="none" w:sz="0" w:space="0" w:color="auto"/>
        <w:bottom w:val="none" w:sz="0" w:space="0" w:color="auto"/>
        <w:right w:val="none" w:sz="0" w:space="0" w:color="auto"/>
      </w:divBdr>
    </w:div>
    <w:div w:id="1173032069">
      <w:bodyDiv w:val="1"/>
      <w:marLeft w:val="0"/>
      <w:marRight w:val="0"/>
      <w:marTop w:val="0"/>
      <w:marBottom w:val="0"/>
      <w:divBdr>
        <w:top w:val="none" w:sz="0" w:space="0" w:color="auto"/>
        <w:left w:val="none" w:sz="0" w:space="0" w:color="auto"/>
        <w:bottom w:val="none" w:sz="0" w:space="0" w:color="auto"/>
        <w:right w:val="none" w:sz="0" w:space="0" w:color="auto"/>
      </w:divBdr>
    </w:div>
    <w:div w:id="1211042016">
      <w:bodyDiv w:val="1"/>
      <w:marLeft w:val="0"/>
      <w:marRight w:val="0"/>
      <w:marTop w:val="0"/>
      <w:marBottom w:val="0"/>
      <w:divBdr>
        <w:top w:val="none" w:sz="0" w:space="0" w:color="auto"/>
        <w:left w:val="none" w:sz="0" w:space="0" w:color="auto"/>
        <w:bottom w:val="none" w:sz="0" w:space="0" w:color="auto"/>
        <w:right w:val="none" w:sz="0" w:space="0" w:color="auto"/>
      </w:divBdr>
    </w:div>
    <w:div w:id="1366784621">
      <w:bodyDiv w:val="1"/>
      <w:marLeft w:val="0"/>
      <w:marRight w:val="0"/>
      <w:marTop w:val="0"/>
      <w:marBottom w:val="0"/>
      <w:divBdr>
        <w:top w:val="none" w:sz="0" w:space="0" w:color="auto"/>
        <w:left w:val="none" w:sz="0" w:space="0" w:color="auto"/>
        <w:bottom w:val="none" w:sz="0" w:space="0" w:color="auto"/>
        <w:right w:val="none" w:sz="0" w:space="0" w:color="auto"/>
      </w:divBdr>
    </w:div>
    <w:div w:id="1481917926">
      <w:bodyDiv w:val="1"/>
      <w:marLeft w:val="0"/>
      <w:marRight w:val="0"/>
      <w:marTop w:val="0"/>
      <w:marBottom w:val="0"/>
      <w:divBdr>
        <w:top w:val="none" w:sz="0" w:space="0" w:color="auto"/>
        <w:left w:val="none" w:sz="0" w:space="0" w:color="auto"/>
        <w:bottom w:val="none" w:sz="0" w:space="0" w:color="auto"/>
        <w:right w:val="none" w:sz="0" w:space="0" w:color="auto"/>
      </w:divBdr>
    </w:div>
    <w:div w:id="1499273667">
      <w:bodyDiv w:val="1"/>
      <w:marLeft w:val="0"/>
      <w:marRight w:val="0"/>
      <w:marTop w:val="0"/>
      <w:marBottom w:val="0"/>
      <w:divBdr>
        <w:top w:val="none" w:sz="0" w:space="0" w:color="auto"/>
        <w:left w:val="none" w:sz="0" w:space="0" w:color="auto"/>
        <w:bottom w:val="none" w:sz="0" w:space="0" w:color="auto"/>
        <w:right w:val="none" w:sz="0" w:space="0" w:color="auto"/>
      </w:divBdr>
    </w:div>
    <w:div w:id="1601139345">
      <w:bodyDiv w:val="1"/>
      <w:marLeft w:val="0"/>
      <w:marRight w:val="0"/>
      <w:marTop w:val="0"/>
      <w:marBottom w:val="0"/>
      <w:divBdr>
        <w:top w:val="none" w:sz="0" w:space="0" w:color="auto"/>
        <w:left w:val="none" w:sz="0" w:space="0" w:color="auto"/>
        <w:bottom w:val="none" w:sz="0" w:space="0" w:color="auto"/>
        <w:right w:val="none" w:sz="0" w:space="0" w:color="auto"/>
      </w:divBdr>
    </w:div>
    <w:div w:id="1619722375">
      <w:bodyDiv w:val="1"/>
      <w:marLeft w:val="0"/>
      <w:marRight w:val="0"/>
      <w:marTop w:val="0"/>
      <w:marBottom w:val="0"/>
      <w:divBdr>
        <w:top w:val="none" w:sz="0" w:space="0" w:color="auto"/>
        <w:left w:val="none" w:sz="0" w:space="0" w:color="auto"/>
        <w:bottom w:val="none" w:sz="0" w:space="0" w:color="auto"/>
        <w:right w:val="none" w:sz="0" w:space="0" w:color="auto"/>
      </w:divBdr>
    </w:div>
    <w:div w:id="2023236312">
      <w:bodyDiv w:val="1"/>
      <w:marLeft w:val="0"/>
      <w:marRight w:val="0"/>
      <w:marTop w:val="0"/>
      <w:marBottom w:val="0"/>
      <w:divBdr>
        <w:top w:val="none" w:sz="0" w:space="0" w:color="auto"/>
        <w:left w:val="none" w:sz="0" w:space="0" w:color="auto"/>
        <w:bottom w:val="none" w:sz="0" w:space="0" w:color="auto"/>
        <w:right w:val="none" w:sz="0" w:space="0" w:color="auto"/>
      </w:divBdr>
    </w:div>
    <w:div w:id="2081320600">
      <w:bodyDiv w:val="1"/>
      <w:marLeft w:val="0"/>
      <w:marRight w:val="0"/>
      <w:marTop w:val="0"/>
      <w:marBottom w:val="0"/>
      <w:divBdr>
        <w:top w:val="none" w:sz="0" w:space="0" w:color="auto"/>
        <w:left w:val="none" w:sz="0" w:space="0" w:color="auto"/>
        <w:bottom w:val="none" w:sz="0" w:space="0" w:color="auto"/>
        <w:right w:val="none" w:sz="0" w:space="0" w:color="auto"/>
      </w:divBdr>
    </w:div>
    <w:div w:id="20892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948</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ПК5</cp:lastModifiedBy>
  <cp:revision>6</cp:revision>
  <dcterms:created xsi:type="dcterms:W3CDTF">2017-12-13T18:59:00Z</dcterms:created>
  <dcterms:modified xsi:type="dcterms:W3CDTF">2018-10-22T11:13:00Z</dcterms:modified>
</cp:coreProperties>
</file>